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1552" w14:textId="6FAEA519" w:rsidR="005E1A2B" w:rsidRDefault="00532E55" w:rsidP="005E1A2B">
      <w:r>
        <w:rPr>
          <w:noProof/>
        </w:rPr>
        <w:drawing>
          <wp:inline distT="0" distB="0" distL="0" distR="0" wp14:anchorId="1A009563" wp14:editId="5BE393D3">
            <wp:extent cx="5943600" cy="10604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A84E" w14:textId="4A67B0F3" w:rsidR="005E1A2B" w:rsidRPr="000C0B8D" w:rsidRDefault="005E1A2B" w:rsidP="000C0B8D">
      <w:pPr>
        <w:jc w:val="center"/>
        <w:outlineLvl w:val="0"/>
        <w:rPr>
          <w:b/>
          <w:sz w:val="36"/>
          <w:szCs w:val="36"/>
        </w:rPr>
      </w:pPr>
      <w:r w:rsidRPr="000C0B8D">
        <w:rPr>
          <w:b/>
          <w:sz w:val="36"/>
          <w:szCs w:val="36"/>
        </w:rPr>
        <w:t>AIPLA Committee Report and Workplan</w:t>
      </w:r>
      <w:r w:rsidR="007440D9">
        <w:rPr>
          <w:b/>
          <w:sz w:val="36"/>
          <w:szCs w:val="36"/>
        </w:rPr>
        <w:t xml:space="preserve"> 202</w:t>
      </w:r>
      <w:r w:rsidR="00801A6D">
        <w:rPr>
          <w:b/>
          <w:sz w:val="36"/>
          <w:szCs w:val="36"/>
        </w:rPr>
        <w:t>3</w:t>
      </w:r>
    </w:p>
    <w:p w14:paraId="2FA7970C" w14:textId="77777777" w:rsidR="000C0B8D" w:rsidRDefault="000C0B8D" w:rsidP="005E1A2B"/>
    <w:p w14:paraId="4B5A719D" w14:textId="77777777" w:rsidR="005E1A2B" w:rsidRDefault="005E1A2B" w:rsidP="005E1A2B">
      <w:r>
        <w:t>DATE:</w:t>
      </w:r>
      <w:r>
        <w:tab/>
        <w:t>[insert date]</w:t>
      </w:r>
      <w:r>
        <w:tab/>
      </w:r>
      <w:r>
        <w:tab/>
      </w:r>
      <w:r>
        <w:tab/>
        <w:t>MEETING: [insert meeting title]</w:t>
      </w:r>
    </w:p>
    <w:p w14:paraId="67C56E19" w14:textId="77777777" w:rsidR="005E1A2B" w:rsidRDefault="005E1A2B" w:rsidP="005E1A2B">
      <w:pPr>
        <w:outlineLvl w:val="0"/>
      </w:pPr>
      <w:r>
        <w:t>COMMITTEE NAME:</w:t>
      </w:r>
    </w:p>
    <w:p w14:paraId="1C1D9BA9" w14:textId="77777777" w:rsidR="005E1A2B" w:rsidRDefault="005E1A2B" w:rsidP="005E1A2B">
      <w:r>
        <w:t xml:space="preserve">COMMITTEE LEADERSHIP: [list chair, vice-chair, co-chairs, </w:t>
      </w:r>
      <w:proofErr w:type="spellStart"/>
      <w:proofErr w:type="gramStart"/>
      <w:r>
        <w:t>etc</w:t>
      </w:r>
      <w:proofErr w:type="spellEnd"/>
      <w:r>
        <w:t>,.</w:t>
      </w:r>
      <w:proofErr w:type="gramEnd"/>
      <w:r>
        <w:t>]</w:t>
      </w:r>
    </w:p>
    <w:p w14:paraId="36E96F6C" w14:textId="77777777" w:rsidR="000242F7" w:rsidRDefault="000242F7" w:rsidP="000242F7">
      <w:r>
        <w:t>SUBCOMMITTEES: [list subcommittees and leadership if any, and how they support the programs/activities of the committee]</w:t>
      </w:r>
    </w:p>
    <w:p w14:paraId="34645196" w14:textId="05095775" w:rsidR="005E1A2B" w:rsidRDefault="005E1A2B" w:rsidP="005E1A2B">
      <w:r>
        <w:t>DISCUSS THE OVERALL MISSION OF THE COMMITTEE AS IT RELATES TO AIPLA’s</w:t>
      </w:r>
      <w:r w:rsidR="00532E55">
        <w:t xml:space="preserve"> </w:t>
      </w:r>
      <w:r w:rsidR="00532E55">
        <w:rPr>
          <w:b/>
        </w:rPr>
        <w:t>Strategic Plan</w:t>
      </w:r>
      <w:r w:rsidR="001B1482">
        <w:rPr>
          <w:b/>
        </w:rPr>
        <w:t xml:space="preserve"> [</w:t>
      </w:r>
      <w:hyperlink r:id="rId6" w:history="1">
        <w:r w:rsidR="001B1482" w:rsidRPr="001B1482">
          <w:rPr>
            <w:rStyle w:val="Hyperlink"/>
            <w:b/>
          </w:rPr>
          <w:t>LINK TO CORE PURPOSE, MISSION, and VALUES</w:t>
        </w:r>
      </w:hyperlink>
      <w:r w:rsidR="001B1482">
        <w:rPr>
          <w:b/>
        </w:rPr>
        <w:t xml:space="preserve">] </w:t>
      </w:r>
      <w:r w:rsidR="00532E55">
        <w:rPr>
          <w:b/>
        </w:rPr>
        <w:t xml:space="preserve"> [</w:t>
      </w:r>
      <w:hyperlink r:id="rId7" w:history="1">
        <w:r w:rsidR="00532E55" w:rsidRPr="00532E55">
          <w:rPr>
            <w:rStyle w:val="Hyperlink"/>
            <w:b/>
          </w:rPr>
          <w:t>LINK T</w:t>
        </w:r>
        <w:r w:rsidR="00532E55" w:rsidRPr="00532E55">
          <w:rPr>
            <w:rStyle w:val="Hyperlink"/>
            <w:b/>
          </w:rPr>
          <w:t>O</w:t>
        </w:r>
        <w:r w:rsidR="00532E55" w:rsidRPr="00532E55">
          <w:rPr>
            <w:rStyle w:val="Hyperlink"/>
            <w:b/>
          </w:rPr>
          <w:t xml:space="preserve"> STRATEGIC PLAN</w:t>
        </w:r>
      </w:hyperlink>
      <w:r w:rsidR="001B1482">
        <w:rPr>
          <w:b/>
        </w:rPr>
        <w:t xml:space="preserve"> TARGET GROUPS</w:t>
      </w:r>
      <w:r w:rsidR="00801A6D">
        <w:rPr>
          <w:b/>
        </w:rPr>
        <w:t xml:space="preserve"> - FAME</w:t>
      </w:r>
      <w:r w:rsidR="00532E55">
        <w:rPr>
          <w:b/>
        </w:rPr>
        <w:t>]</w:t>
      </w:r>
      <w:r>
        <w:t>:</w:t>
      </w:r>
    </w:p>
    <w:p w14:paraId="079AA8AF" w14:textId="173C9DCB" w:rsidR="005E1A2B" w:rsidRDefault="005E1A2B" w:rsidP="005E1A2B">
      <w:r>
        <w:rPr>
          <w:b/>
        </w:rPr>
        <w:t xml:space="preserve">[Important Note: </w:t>
      </w:r>
      <w:r>
        <w:t xml:space="preserve">You may not have items to report for each specific </w:t>
      </w:r>
      <w:r w:rsidR="00532E55">
        <w:t>target group</w:t>
      </w:r>
      <w:r>
        <w:t>, and that’s OK. Please focus on those areas that you feel your committees activities will contribute to the overall goals of the Association.]</w:t>
      </w:r>
    </w:p>
    <w:p w14:paraId="5345F619" w14:textId="77777777" w:rsidR="005E1A2B" w:rsidRPr="00AF730A" w:rsidRDefault="005E1A2B" w:rsidP="005E1A2B">
      <w:pPr>
        <w:rPr>
          <w:b/>
          <w:u w:val="single"/>
        </w:rPr>
      </w:pPr>
      <w:r w:rsidRPr="00AF730A">
        <w:rPr>
          <w:b/>
          <w:u w:val="single"/>
        </w:rPr>
        <w:t>PROJECTS:</w:t>
      </w:r>
    </w:p>
    <w:p w14:paraId="3DFF0396" w14:textId="77777777" w:rsidR="00974DC0" w:rsidRPr="00974DC0" w:rsidRDefault="00974DC0" w:rsidP="00974DC0">
      <w:pPr>
        <w:rPr>
          <w:b/>
        </w:rPr>
      </w:pPr>
      <w:r w:rsidRPr="00974DC0">
        <w:rPr>
          <w:b/>
        </w:rPr>
        <w:t>PROJECTS:</w:t>
      </w:r>
    </w:p>
    <w:p w14:paraId="7B39578C" w14:textId="64EF6662" w:rsidR="00974DC0" w:rsidRDefault="00974DC0" w:rsidP="00974DC0">
      <w:pPr>
        <w:rPr>
          <w:b/>
        </w:rPr>
      </w:pPr>
      <w:r w:rsidRPr="00974DC0">
        <w:rPr>
          <w:b/>
        </w:rPr>
        <w:t xml:space="preserve">Plans for stated meetings: </w:t>
      </w:r>
      <w:r w:rsidRPr="00974DC0">
        <w:t xml:space="preserve">[Use this space to describe what your committee plans to do at each of the stated meetings </w:t>
      </w:r>
      <w:proofErr w:type="gramStart"/>
      <w:r w:rsidRPr="00974DC0">
        <w:t>including;</w:t>
      </w:r>
      <w:proofErr w:type="gramEnd"/>
      <w:r w:rsidRPr="00974DC0">
        <w:t xml:space="preserve"> 20</w:t>
      </w:r>
      <w:r w:rsidR="00532E55">
        <w:t>2</w:t>
      </w:r>
      <w:r w:rsidR="00801A6D">
        <w:t xml:space="preserve">4 </w:t>
      </w:r>
      <w:r w:rsidRPr="00974DC0">
        <w:t>Spring Meeting and Annual</w:t>
      </w:r>
      <w:r w:rsidR="00532E55">
        <w:t>, this could include being a part of the planning committee and assisting in track development</w:t>
      </w:r>
      <w:r w:rsidRPr="00974DC0">
        <w:t>]</w:t>
      </w:r>
      <w:r w:rsidRPr="00974DC0">
        <w:rPr>
          <w:b/>
        </w:rPr>
        <w:t xml:space="preserve"> </w:t>
      </w:r>
    </w:p>
    <w:p w14:paraId="61E08FB1" w14:textId="77777777" w:rsidR="005E1A2B" w:rsidRDefault="005E1A2B" w:rsidP="00974DC0">
      <w:r w:rsidRPr="00AF730A">
        <w:rPr>
          <w:b/>
        </w:rPr>
        <w:t>Plans for coordination between stated meetings:</w:t>
      </w:r>
      <w:r>
        <w:t xml:space="preserve"> [Use this space to describe how the committee plans to interact and communicate between stated meeting.  Also include any plans for non-stated meeting activities such as teleconferences, webinars, stand-alone meetings (road shows), etc.]</w:t>
      </w:r>
    </w:p>
    <w:p w14:paraId="25B07995" w14:textId="3329086B" w:rsidR="00801A6D" w:rsidRPr="00801A6D" w:rsidRDefault="005E1A2B" w:rsidP="00532E55">
      <w:pPr>
        <w:rPr>
          <w:b/>
        </w:rPr>
      </w:pPr>
      <w:r w:rsidRPr="00AF730A">
        <w:rPr>
          <w:b/>
        </w:rPr>
        <w:t>Plans for communication with the committee clusters/board liaisons:</w:t>
      </w:r>
      <w:r w:rsidR="000C0B8D">
        <w:rPr>
          <w:b/>
        </w:rPr>
        <w:t xml:space="preserve"> </w:t>
      </w:r>
      <w:r w:rsidR="000C0B8D" w:rsidRPr="000C0B8D">
        <w:t xml:space="preserve">[ </w:t>
      </w:r>
      <w:r w:rsidR="000C0B8D">
        <w:t xml:space="preserve">Use this space to </w:t>
      </w:r>
      <w:r w:rsidR="000C0B8D" w:rsidRPr="000C0B8D">
        <w:t>report an</w:t>
      </w:r>
      <w:r w:rsidR="000C0B8D">
        <w:t>y</w:t>
      </w:r>
      <w:r w:rsidR="000C0B8D" w:rsidRPr="000C0B8D">
        <w:t xml:space="preserve"> action items or updates from regular information sharing sessions of the cluster, as it pertains to your committee’s work.]</w:t>
      </w:r>
    </w:p>
    <w:p w14:paraId="2BEFBE30" w14:textId="19EF9F8F" w:rsidR="00801A6D" w:rsidRDefault="00801A6D" w:rsidP="00801A6D">
      <w:pPr>
        <w:pStyle w:val="NormalWeb"/>
        <w:rPr>
          <w:rStyle w:val="Emphasis"/>
        </w:rPr>
      </w:pPr>
      <w:r>
        <w:rPr>
          <w:rStyle w:val="Emphasis"/>
        </w:rPr>
        <w:t>AIPLA Strategies</w:t>
      </w:r>
    </w:p>
    <w:p w14:paraId="2879FB04" w14:textId="77777777" w:rsidR="00801A6D" w:rsidRDefault="00801A6D" w:rsidP="00801A6D">
      <w:pPr>
        <w:pStyle w:val="NormalWeb"/>
        <w:rPr>
          <w:rStyle w:val="Emphasis"/>
        </w:rPr>
      </w:pPr>
      <w:r>
        <w:rPr>
          <w:rStyle w:val="Emphasis"/>
        </w:rPr>
        <w:t xml:space="preserve">• </w:t>
      </w:r>
      <w:r>
        <w:rPr>
          <w:rStyle w:val="Strong"/>
          <w:i/>
          <w:iCs/>
        </w:rPr>
        <w:t xml:space="preserve">Foundational: </w:t>
      </w:r>
      <w:r>
        <w:rPr>
          <w:rStyle w:val="Emphasis"/>
        </w:rPr>
        <w:t>Activities designed to support stewardship of member resources and their application to the Mission, Mission-based Goals, and the supporting organizational structure and staff of AIPLA.</w:t>
      </w:r>
      <w:r>
        <w:br/>
      </w:r>
      <w:r>
        <w:rPr>
          <w:rStyle w:val="Emphasis"/>
        </w:rPr>
        <w:t xml:space="preserve">• </w:t>
      </w:r>
      <w:r>
        <w:rPr>
          <w:rStyle w:val="Strong"/>
          <w:i/>
          <w:iCs/>
        </w:rPr>
        <w:t xml:space="preserve">Advocacy: </w:t>
      </w:r>
      <w:r>
        <w:rPr>
          <w:rStyle w:val="Emphasis"/>
        </w:rPr>
        <w:t>Activities designed to improve the legal/regulatory climate within which IP is practiced, including but not limited to, awareness, understanding and acceptance of consistent IP laws and regulations within and across relevant jurisdictions.</w:t>
      </w:r>
    </w:p>
    <w:p w14:paraId="08671154" w14:textId="77777777" w:rsidR="00801A6D" w:rsidRDefault="00801A6D" w:rsidP="00801A6D">
      <w:pPr>
        <w:pStyle w:val="NormalWeb"/>
        <w:rPr>
          <w:rStyle w:val="Emphasis"/>
        </w:rPr>
      </w:pPr>
    </w:p>
    <w:p w14:paraId="1386A1E3" w14:textId="77777777" w:rsidR="00801A6D" w:rsidRDefault="00801A6D" w:rsidP="00801A6D">
      <w:pPr>
        <w:pStyle w:val="NormalWeb"/>
        <w:rPr>
          <w:rStyle w:val="Emphasis"/>
        </w:rPr>
      </w:pPr>
    </w:p>
    <w:p w14:paraId="465A2B64" w14:textId="77777777" w:rsidR="00801A6D" w:rsidRDefault="00801A6D" w:rsidP="00801A6D">
      <w:pPr>
        <w:pStyle w:val="NormalWeb"/>
        <w:rPr>
          <w:rStyle w:val="Emphasis"/>
        </w:rPr>
      </w:pPr>
    </w:p>
    <w:p w14:paraId="18743C5D" w14:textId="2EFD4C05" w:rsidR="00801A6D" w:rsidRPr="00801A6D" w:rsidRDefault="00801A6D" w:rsidP="00801A6D">
      <w:pPr>
        <w:pStyle w:val="NormalWeb"/>
        <w:rPr>
          <w:i/>
          <w:iCs/>
        </w:rPr>
      </w:pPr>
      <w:r>
        <w:rPr>
          <w:rStyle w:val="Emphasis"/>
        </w:rPr>
        <w:t xml:space="preserve"> </w:t>
      </w:r>
      <w:r>
        <w:rPr>
          <w:rStyle w:val="Emphasis"/>
        </w:rPr>
        <w:t xml:space="preserve">• </w:t>
      </w:r>
      <w:r>
        <w:rPr>
          <w:rStyle w:val="Strong"/>
          <w:i/>
          <w:iCs/>
        </w:rPr>
        <w:t>Membership/</w:t>
      </w:r>
      <w:proofErr w:type="gramStart"/>
      <w:r>
        <w:rPr>
          <w:rStyle w:val="Strong"/>
          <w:i/>
          <w:iCs/>
        </w:rPr>
        <w:t xml:space="preserve">Community </w:t>
      </w:r>
      <w:r>
        <w:rPr>
          <w:rStyle w:val="Emphasis"/>
        </w:rPr>
        <w:t>:</w:t>
      </w:r>
      <w:proofErr w:type="gramEnd"/>
      <w:r>
        <w:rPr>
          <w:rStyle w:val="Emphasis"/>
        </w:rPr>
        <w:t xml:space="preserve"> Activities designed to improve membership acquisition and retention and to improve participants’ engagement with AIPLA.</w:t>
      </w:r>
      <w:r>
        <w:br/>
      </w:r>
      <w:r>
        <w:rPr>
          <w:rStyle w:val="Emphasis"/>
        </w:rPr>
        <w:t xml:space="preserve">• </w:t>
      </w:r>
      <w:r>
        <w:rPr>
          <w:rStyle w:val="Strong"/>
          <w:i/>
          <w:iCs/>
        </w:rPr>
        <w:t>Education:</w:t>
      </w:r>
      <w:r>
        <w:rPr>
          <w:rStyle w:val="Emphasis"/>
        </w:rPr>
        <w:t xml:space="preserve"> Activities designed to identify and build the IP, legal or practice, competencies of a target audience. </w:t>
      </w:r>
    </w:p>
    <w:p w14:paraId="02461F8C" w14:textId="7987F15A" w:rsidR="005E1A2B" w:rsidRDefault="005E1A2B" w:rsidP="005E1A2B">
      <w:r>
        <w:t xml:space="preserve"> </w:t>
      </w:r>
    </w:p>
    <w:p w14:paraId="5734ED4A" w14:textId="77777777" w:rsidR="005E1A2B" w:rsidRDefault="005E1A2B" w:rsidP="005E1A2B">
      <w:r>
        <w:t>As mentioned above, your committee may not have activities that fit into every category</w:t>
      </w:r>
      <w:r w:rsidR="009B458E">
        <w:t>.</w:t>
      </w:r>
      <w:r>
        <w:t xml:space="preserve"> If there’s a strategy that doesn’t pertain to your plans, remove it from your report, or identify that there are no activities in that category that relate to your planned activities.</w:t>
      </w:r>
    </w:p>
    <w:p w14:paraId="248008E7" w14:textId="77777777" w:rsidR="000C0B8D" w:rsidRDefault="000C0B8D"/>
    <w:sectPr w:rsidR="000C0B8D" w:rsidSect="00353D9D"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9D8"/>
    <w:multiLevelType w:val="hybridMultilevel"/>
    <w:tmpl w:val="A08A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6173"/>
    <w:multiLevelType w:val="hybridMultilevel"/>
    <w:tmpl w:val="99E4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6BFA"/>
    <w:multiLevelType w:val="hybridMultilevel"/>
    <w:tmpl w:val="488C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6899"/>
    <w:multiLevelType w:val="hybridMultilevel"/>
    <w:tmpl w:val="04DA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833FE"/>
    <w:multiLevelType w:val="hybridMultilevel"/>
    <w:tmpl w:val="BA6A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0427">
    <w:abstractNumId w:val="0"/>
  </w:num>
  <w:num w:numId="2" w16cid:durableId="1186555877">
    <w:abstractNumId w:val="2"/>
  </w:num>
  <w:num w:numId="3" w16cid:durableId="670106687">
    <w:abstractNumId w:val="1"/>
  </w:num>
  <w:num w:numId="4" w16cid:durableId="894202469">
    <w:abstractNumId w:val="4"/>
  </w:num>
  <w:num w:numId="5" w16cid:durableId="1365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2B"/>
    <w:rsid w:val="000242F7"/>
    <w:rsid w:val="00073219"/>
    <w:rsid w:val="000C0B8D"/>
    <w:rsid w:val="001B1482"/>
    <w:rsid w:val="002F472F"/>
    <w:rsid w:val="00353D9D"/>
    <w:rsid w:val="003F2D77"/>
    <w:rsid w:val="00462468"/>
    <w:rsid w:val="00532E55"/>
    <w:rsid w:val="005E1A2B"/>
    <w:rsid w:val="00712DF1"/>
    <w:rsid w:val="007440D9"/>
    <w:rsid w:val="007D3C20"/>
    <w:rsid w:val="00801A6D"/>
    <w:rsid w:val="00974DC0"/>
    <w:rsid w:val="009B3175"/>
    <w:rsid w:val="009B458E"/>
    <w:rsid w:val="00A829DE"/>
    <w:rsid w:val="00AC1525"/>
    <w:rsid w:val="00BB24B5"/>
    <w:rsid w:val="00C4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9AED"/>
  <w15:docId w15:val="{DFD64E7C-D63F-4702-9509-9D7005D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2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E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1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1A6D"/>
    <w:rPr>
      <w:i/>
      <w:iCs/>
    </w:rPr>
  </w:style>
  <w:style w:type="character" w:styleId="Strong">
    <w:name w:val="Strong"/>
    <w:basedOn w:val="DefaultParagraphFont"/>
    <w:uiPriority w:val="22"/>
    <w:qFormat/>
    <w:rsid w:val="00801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708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pla.org/about/about-us/aipla-strategic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pla.org/about/about-us/aipla-strategic-pl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Donohoe</dc:creator>
  <cp:lastModifiedBy>aipla3</cp:lastModifiedBy>
  <cp:revision>2</cp:revision>
  <cp:lastPrinted>2017-01-13T17:39:00Z</cp:lastPrinted>
  <dcterms:created xsi:type="dcterms:W3CDTF">2023-09-15T17:38:00Z</dcterms:created>
  <dcterms:modified xsi:type="dcterms:W3CDTF">2023-09-15T17:38:00Z</dcterms:modified>
</cp:coreProperties>
</file>